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BF0B" w14:textId="77777777" w:rsidR="00BB1E0B" w:rsidRDefault="00BB1E0B" w:rsidP="00BB1E0B">
      <w:pPr>
        <w:jc w:val="center"/>
      </w:pPr>
      <w:bookmarkStart w:id="0" w:name="_GoBack"/>
      <w:bookmarkEnd w:id="0"/>
      <w:r>
        <w:t>MENU OF STUDY STRATEGIES</w:t>
      </w:r>
      <w:r w:rsidRPr="00BB1E0B">
        <w:t xml:space="preserve"> </w:t>
      </w:r>
    </w:p>
    <w:p w14:paraId="3882D679" w14:textId="77777777" w:rsidR="00BB1E0B" w:rsidRDefault="00BB1E0B" w:rsidP="00BB1E0B">
      <w:pPr>
        <w:jc w:val="center"/>
      </w:pPr>
      <w:r>
        <w:t>Use when preparing for tests/quizzes: Check off the ones you will use.</w:t>
      </w:r>
    </w:p>
    <w:p w14:paraId="0E6AB2C2" w14:textId="77777777" w:rsidR="005A2908" w:rsidRDefault="005A2908" w:rsidP="00BB1E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1E0B" w14:paraId="26A7FD90" w14:textId="77777777" w:rsidTr="00BB1E0B">
        <w:tc>
          <w:tcPr>
            <w:tcW w:w="3192" w:type="dxa"/>
          </w:tcPr>
          <w:p w14:paraId="2E5864F0" w14:textId="77777777" w:rsidR="00BB1E0B" w:rsidRDefault="00BB1E0B" w:rsidP="005A290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Reread Text    </w:t>
            </w:r>
          </w:p>
        </w:tc>
        <w:tc>
          <w:tcPr>
            <w:tcW w:w="3192" w:type="dxa"/>
          </w:tcPr>
          <w:p w14:paraId="10252854" w14:textId="77777777" w:rsidR="00BB1E0B" w:rsidRDefault="00BB1E0B" w:rsidP="005A2908">
            <w:pPr>
              <w:ind w:firstLine="408"/>
            </w:pPr>
            <w:r>
              <w:t>8.</w:t>
            </w:r>
            <w:r w:rsidR="005A2908">
              <w:t xml:space="preserve"> </w:t>
            </w:r>
            <w:r>
              <w:t xml:space="preserve"> </w:t>
            </w:r>
            <w:r w:rsidR="005A2908">
              <w:t xml:space="preserve">  </w:t>
            </w:r>
            <w:r>
              <w:t>Make concept maps</w:t>
            </w:r>
          </w:p>
        </w:tc>
        <w:tc>
          <w:tcPr>
            <w:tcW w:w="3192" w:type="dxa"/>
          </w:tcPr>
          <w:p w14:paraId="7C88C985" w14:textId="77777777" w:rsidR="00BB1E0B" w:rsidRDefault="00BB1E0B" w:rsidP="005A2908">
            <w:pPr>
              <w:ind w:left="276"/>
            </w:pPr>
            <w:r>
              <w:t xml:space="preserve">15. </w:t>
            </w:r>
            <w:r w:rsidR="005A2908">
              <w:t xml:space="preserve">  </w:t>
            </w:r>
            <w:r>
              <w:t>Create a “cheat sheet”</w:t>
            </w:r>
          </w:p>
        </w:tc>
      </w:tr>
      <w:tr w:rsidR="00BB1E0B" w14:paraId="6909ACED" w14:textId="77777777" w:rsidTr="00BB1E0B">
        <w:tc>
          <w:tcPr>
            <w:tcW w:w="3192" w:type="dxa"/>
          </w:tcPr>
          <w:p w14:paraId="15B735BD" w14:textId="77777777" w:rsidR="00BB1E0B" w:rsidRDefault="00BB1E0B" w:rsidP="005A2908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</w:pPr>
            <w:r>
              <w:t xml:space="preserve">Reread/organize notes </w:t>
            </w:r>
          </w:p>
        </w:tc>
        <w:tc>
          <w:tcPr>
            <w:tcW w:w="3192" w:type="dxa"/>
          </w:tcPr>
          <w:p w14:paraId="30953E85" w14:textId="77777777" w:rsidR="00BB1E0B" w:rsidRDefault="00BB1E0B" w:rsidP="005A2908">
            <w:pPr>
              <w:ind w:firstLine="408"/>
            </w:pPr>
            <w:r>
              <w:t xml:space="preserve">9. </w:t>
            </w:r>
            <w:r w:rsidR="005A2908">
              <w:t xml:space="preserve">   </w:t>
            </w:r>
            <w:r>
              <w:t>Make lists/organize</w:t>
            </w:r>
          </w:p>
        </w:tc>
        <w:tc>
          <w:tcPr>
            <w:tcW w:w="3192" w:type="dxa"/>
          </w:tcPr>
          <w:p w14:paraId="688C4A42" w14:textId="77777777" w:rsidR="00BB1E0B" w:rsidRDefault="00BB1E0B" w:rsidP="005A2908">
            <w:pPr>
              <w:ind w:left="276"/>
            </w:pPr>
            <w:r>
              <w:t xml:space="preserve">16. </w:t>
            </w:r>
            <w:r w:rsidR="005A2908">
              <w:t xml:space="preserve">  </w:t>
            </w:r>
            <w:r>
              <w:t>Study with a friend</w:t>
            </w:r>
          </w:p>
        </w:tc>
      </w:tr>
      <w:tr w:rsidR="00BB1E0B" w14:paraId="431018E7" w14:textId="77777777" w:rsidTr="00BB1E0B">
        <w:tc>
          <w:tcPr>
            <w:tcW w:w="3192" w:type="dxa"/>
          </w:tcPr>
          <w:p w14:paraId="333BEFF7" w14:textId="77777777" w:rsidR="00BB1E0B" w:rsidRDefault="00BB1E0B" w:rsidP="005A2908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</w:pPr>
            <w:r>
              <w:t xml:space="preserve">Read/recite main points </w:t>
            </w:r>
          </w:p>
        </w:tc>
        <w:tc>
          <w:tcPr>
            <w:tcW w:w="3192" w:type="dxa"/>
          </w:tcPr>
          <w:p w14:paraId="1D71B7D7" w14:textId="77777777" w:rsidR="00BB1E0B" w:rsidRDefault="00BB1E0B" w:rsidP="005A2908">
            <w:pPr>
              <w:ind w:firstLine="408"/>
            </w:pPr>
            <w:r>
              <w:t xml:space="preserve">10. </w:t>
            </w:r>
            <w:r w:rsidR="005A2908">
              <w:t xml:space="preserve"> </w:t>
            </w:r>
            <w:r>
              <w:t>Take practice test</w:t>
            </w:r>
          </w:p>
        </w:tc>
        <w:tc>
          <w:tcPr>
            <w:tcW w:w="3192" w:type="dxa"/>
          </w:tcPr>
          <w:p w14:paraId="2EA6762B" w14:textId="77777777" w:rsidR="00BB1E0B" w:rsidRDefault="00BB1E0B" w:rsidP="005A2908">
            <w:pPr>
              <w:ind w:left="276"/>
            </w:pPr>
            <w:r>
              <w:t xml:space="preserve">17. </w:t>
            </w:r>
            <w:r w:rsidR="005A2908">
              <w:t xml:space="preserve">  </w:t>
            </w:r>
            <w:r>
              <w:t>Study with a group</w:t>
            </w:r>
          </w:p>
        </w:tc>
      </w:tr>
      <w:tr w:rsidR="00BB1E0B" w14:paraId="221AB590" w14:textId="77777777" w:rsidTr="00BB1E0B">
        <w:tc>
          <w:tcPr>
            <w:tcW w:w="3192" w:type="dxa"/>
          </w:tcPr>
          <w:p w14:paraId="5B98221E" w14:textId="77777777" w:rsidR="00BB1E0B" w:rsidRDefault="00BB1E0B" w:rsidP="005A2908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</w:pPr>
            <w:r>
              <w:t xml:space="preserve">Outline text </w:t>
            </w:r>
          </w:p>
        </w:tc>
        <w:tc>
          <w:tcPr>
            <w:tcW w:w="3192" w:type="dxa"/>
          </w:tcPr>
          <w:p w14:paraId="7661CEAF" w14:textId="77777777" w:rsidR="00BB1E0B" w:rsidRDefault="00BB1E0B" w:rsidP="005A2908">
            <w:pPr>
              <w:ind w:firstLine="408"/>
            </w:pPr>
            <w:r>
              <w:t xml:space="preserve">11. </w:t>
            </w:r>
            <w:r w:rsidR="005A2908">
              <w:t xml:space="preserve"> </w:t>
            </w:r>
            <w:r>
              <w:t>Quiz myself</w:t>
            </w:r>
          </w:p>
        </w:tc>
        <w:tc>
          <w:tcPr>
            <w:tcW w:w="3192" w:type="dxa"/>
          </w:tcPr>
          <w:p w14:paraId="2142FE18" w14:textId="77777777" w:rsidR="00BB1E0B" w:rsidRDefault="00BB1E0B" w:rsidP="005A2908">
            <w:pPr>
              <w:ind w:left="276"/>
            </w:pPr>
            <w:r>
              <w:t xml:space="preserve">18. </w:t>
            </w:r>
            <w:r w:rsidR="005A2908">
              <w:t xml:space="preserve">  Study session w/teacher</w:t>
            </w:r>
          </w:p>
        </w:tc>
      </w:tr>
      <w:tr w:rsidR="00BB1E0B" w14:paraId="70A7BD8D" w14:textId="77777777" w:rsidTr="00BB1E0B">
        <w:tc>
          <w:tcPr>
            <w:tcW w:w="3192" w:type="dxa"/>
          </w:tcPr>
          <w:p w14:paraId="75B41CCB" w14:textId="77777777" w:rsidR="00BB1E0B" w:rsidRDefault="00BB1E0B" w:rsidP="005A2908">
            <w:pPr>
              <w:pStyle w:val="ListParagraph"/>
              <w:numPr>
                <w:ilvl w:val="0"/>
                <w:numId w:val="1"/>
              </w:numPr>
              <w:ind w:left="360" w:firstLine="0"/>
              <w:jc w:val="both"/>
            </w:pPr>
            <w:r>
              <w:t xml:space="preserve">Highlight text </w:t>
            </w:r>
          </w:p>
        </w:tc>
        <w:tc>
          <w:tcPr>
            <w:tcW w:w="3192" w:type="dxa"/>
          </w:tcPr>
          <w:p w14:paraId="19C17C87" w14:textId="77777777" w:rsidR="00BB1E0B" w:rsidRDefault="00BB1E0B" w:rsidP="005A2908">
            <w:pPr>
              <w:ind w:firstLine="408"/>
            </w:pPr>
            <w:r>
              <w:t xml:space="preserve">12. </w:t>
            </w:r>
            <w:r w:rsidR="005A2908">
              <w:t xml:space="preserve"> </w:t>
            </w:r>
            <w:r>
              <w:t xml:space="preserve">Have someone quiz me </w:t>
            </w:r>
          </w:p>
        </w:tc>
        <w:tc>
          <w:tcPr>
            <w:tcW w:w="3192" w:type="dxa"/>
          </w:tcPr>
          <w:p w14:paraId="2ED3065C" w14:textId="77777777" w:rsidR="00BB1E0B" w:rsidRDefault="00BB1E0B" w:rsidP="005A2908">
            <w:pPr>
              <w:ind w:left="276"/>
            </w:pPr>
            <w:r>
              <w:t xml:space="preserve">19. </w:t>
            </w:r>
            <w:r w:rsidR="005A2908">
              <w:t xml:space="preserve">  </w:t>
            </w:r>
            <w:r>
              <w:t>Study with a parent</w:t>
            </w:r>
          </w:p>
        </w:tc>
      </w:tr>
      <w:tr w:rsidR="00BB1E0B" w14:paraId="4F74231D" w14:textId="77777777" w:rsidTr="00BB1E0B">
        <w:tc>
          <w:tcPr>
            <w:tcW w:w="3192" w:type="dxa"/>
          </w:tcPr>
          <w:p w14:paraId="6E1FCB06" w14:textId="77777777" w:rsidR="00BB1E0B" w:rsidRDefault="00BB1E0B" w:rsidP="005A2908">
            <w:pPr>
              <w:ind w:left="360"/>
              <w:jc w:val="both"/>
            </w:pPr>
            <w:r>
              <w:t xml:space="preserve">6.  </w:t>
            </w:r>
            <w:r w:rsidR="005A2908">
              <w:t xml:space="preserve">  </w:t>
            </w:r>
            <w:r>
              <w:t xml:space="preserve">Highlight notes </w:t>
            </w:r>
          </w:p>
        </w:tc>
        <w:tc>
          <w:tcPr>
            <w:tcW w:w="3192" w:type="dxa"/>
          </w:tcPr>
          <w:p w14:paraId="54BC884F" w14:textId="77777777" w:rsidR="00BB1E0B" w:rsidRDefault="00BB1E0B" w:rsidP="005A2908">
            <w:pPr>
              <w:ind w:firstLine="408"/>
            </w:pPr>
            <w:r>
              <w:t xml:space="preserve">13. </w:t>
            </w:r>
            <w:r w:rsidR="005A2908">
              <w:t xml:space="preserve"> </w:t>
            </w:r>
            <w:r>
              <w:t xml:space="preserve">Study flash cards </w:t>
            </w:r>
          </w:p>
        </w:tc>
        <w:tc>
          <w:tcPr>
            <w:tcW w:w="3192" w:type="dxa"/>
          </w:tcPr>
          <w:p w14:paraId="5FC62486" w14:textId="77777777" w:rsidR="00BB1E0B" w:rsidRDefault="00BB1E0B" w:rsidP="005A2908">
            <w:pPr>
              <w:ind w:left="276"/>
            </w:pPr>
            <w:r>
              <w:t xml:space="preserve">20. </w:t>
            </w:r>
            <w:r w:rsidR="005A2908">
              <w:t xml:space="preserve">  Ask for help</w:t>
            </w:r>
          </w:p>
        </w:tc>
      </w:tr>
      <w:tr w:rsidR="00BB1E0B" w14:paraId="797BD5CA" w14:textId="77777777" w:rsidTr="00BB1E0B">
        <w:tc>
          <w:tcPr>
            <w:tcW w:w="3192" w:type="dxa"/>
          </w:tcPr>
          <w:p w14:paraId="3573E1BC" w14:textId="77777777" w:rsidR="00BB1E0B" w:rsidRDefault="00BB1E0B" w:rsidP="005A2908">
            <w:pPr>
              <w:pStyle w:val="ListParagraph"/>
              <w:numPr>
                <w:ilvl w:val="0"/>
                <w:numId w:val="2"/>
              </w:numPr>
              <w:ind w:left="360" w:firstLine="0"/>
              <w:jc w:val="both"/>
            </w:pPr>
            <w:r>
              <w:t xml:space="preserve">Use study guide </w:t>
            </w:r>
          </w:p>
        </w:tc>
        <w:tc>
          <w:tcPr>
            <w:tcW w:w="3192" w:type="dxa"/>
          </w:tcPr>
          <w:p w14:paraId="39A7A6BD" w14:textId="77777777" w:rsidR="00BB1E0B" w:rsidRDefault="00BB1E0B" w:rsidP="005A2908">
            <w:pPr>
              <w:ind w:firstLine="408"/>
            </w:pPr>
            <w:r>
              <w:t xml:space="preserve">14. </w:t>
            </w:r>
            <w:r w:rsidR="005A2908">
              <w:t xml:space="preserve"> </w:t>
            </w:r>
            <w:r>
              <w:t xml:space="preserve">Memorize/rehearse </w:t>
            </w:r>
          </w:p>
        </w:tc>
        <w:tc>
          <w:tcPr>
            <w:tcW w:w="3192" w:type="dxa"/>
          </w:tcPr>
          <w:p w14:paraId="6FB47866" w14:textId="77777777" w:rsidR="00BB1E0B" w:rsidRDefault="00BB1E0B" w:rsidP="005A2908">
            <w:pPr>
              <w:ind w:left="276"/>
            </w:pPr>
            <w:r>
              <w:t xml:space="preserve">21. </w:t>
            </w:r>
            <w:r w:rsidR="005A2908">
              <w:t xml:space="preserve">  </w:t>
            </w:r>
            <w:r>
              <w:t>Other</w:t>
            </w:r>
          </w:p>
        </w:tc>
      </w:tr>
    </w:tbl>
    <w:p w14:paraId="1EC5A696" w14:textId="77777777" w:rsidR="00BB1E0B" w:rsidRDefault="00BB1E0B">
      <w:pPr>
        <w:jc w:val="center"/>
      </w:pPr>
    </w:p>
    <w:p w14:paraId="1F949A3E" w14:textId="77777777" w:rsidR="005A2908" w:rsidRDefault="005A2908">
      <w:pPr>
        <w:jc w:val="center"/>
      </w:pPr>
      <w:r>
        <w:t>STUDY PLAN</w:t>
      </w:r>
    </w:p>
    <w:p w14:paraId="22EDF685" w14:textId="77777777" w:rsidR="00507FF7" w:rsidRDefault="00507FF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A2908" w14:paraId="2AA6C1BD" w14:textId="77777777" w:rsidTr="005A2908">
        <w:tc>
          <w:tcPr>
            <w:tcW w:w="2394" w:type="dxa"/>
          </w:tcPr>
          <w:p w14:paraId="1E17166C" w14:textId="77777777" w:rsidR="005A2908" w:rsidRDefault="005A2908">
            <w:pPr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76C3F95C" w14:textId="77777777" w:rsidR="005A2908" w:rsidRDefault="005A2908">
            <w:pPr>
              <w:jc w:val="center"/>
            </w:pPr>
            <w:r>
              <w:t>Day</w:t>
            </w:r>
          </w:p>
        </w:tc>
        <w:tc>
          <w:tcPr>
            <w:tcW w:w="2394" w:type="dxa"/>
          </w:tcPr>
          <w:p w14:paraId="57422D3D" w14:textId="77777777" w:rsidR="005A2908" w:rsidRDefault="005A2908">
            <w:pPr>
              <w:jc w:val="center"/>
            </w:pPr>
            <w:r>
              <w:t>Which study strategies will I use?  (write #)</w:t>
            </w:r>
          </w:p>
        </w:tc>
        <w:tc>
          <w:tcPr>
            <w:tcW w:w="2394" w:type="dxa"/>
          </w:tcPr>
          <w:p w14:paraId="20CE6FE1" w14:textId="77777777" w:rsidR="005A2908" w:rsidRDefault="005A2908">
            <w:pPr>
              <w:jc w:val="center"/>
            </w:pPr>
            <w:r>
              <w:t>How much time for each strategy?</w:t>
            </w:r>
          </w:p>
        </w:tc>
      </w:tr>
      <w:tr w:rsidR="005A2908" w14:paraId="2C7167E1" w14:textId="77777777" w:rsidTr="005A2908">
        <w:tc>
          <w:tcPr>
            <w:tcW w:w="2394" w:type="dxa"/>
          </w:tcPr>
          <w:p w14:paraId="5A632F93" w14:textId="77777777" w:rsidR="005A2908" w:rsidRDefault="005A2908">
            <w:pPr>
              <w:jc w:val="center"/>
            </w:pPr>
          </w:p>
        </w:tc>
        <w:tc>
          <w:tcPr>
            <w:tcW w:w="2394" w:type="dxa"/>
          </w:tcPr>
          <w:p w14:paraId="2A24F1EC" w14:textId="77777777" w:rsidR="005A2908" w:rsidRDefault="005A2908">
            <w:pPr>
              <w:jc w:val="center"/>
            </w:pPr>
            <w:r>
              <w:t>4 days before test</w:t>
            </w:r>
          </w:p>
        </w:tc>
        <w:tc>
          <w:tcPr>
            <w:tcW w:w="2394" w:type="dxa"/>
          </w:tcPr>
          <w:p w14:paraId="6661A434" w14:textId="77777777" w:rsidR="005A2908" w:rsidRDefault="005A2908" w:rsidP="005A2908">
            <w:r>
              <w:t>1.</w:t>
            </w:r>
          </w:p>
          <w:p w14:paraId="4AE544F1" w14:textId="77777777" w:rsidR="005A2908" w:rsidRDefault="005A2908" w:rsidP="005A2908">
            <w:r>
              <w:t xml:space="preserve">2. </w:t>
            </w:r>
          </w:p>
          <w:p w14:paraId="5892BA86" w14:textId="77777777" w:rsidR="005A2908" w:rsidRDefault="005A2908" w:rsidP="005A2908">
            <w:r>
              <w:t>3.</w:t>
            </w:r>
          </w:p>
        </w:tc>
        <w:tc>
          <w:tcPr>
            <w:tcW w:w="2394" w:type="dxa"/>
          </w:tcPr>
          <w:p w14:paraId="100A92E1" w14:textId="77777777" w:rsidR="005A2908" w:rsidRDefault="005A2908" w:rsidP="005A2908">
            <w:r>
              <w:t xml:space="preserve">1. </w:t>
            </w:r>
          </w:p>
          <w:p w14:paraId="00B1804F" w14:textId="77777777" w:rsidR="005A2908" w:rsidRDefault="005A2908" w:rsidP="005A2908">
            <w:r>
              <w:t>2.</w:t>
            </w:r>
          </w:p>
          <w:p w14:paraId="3493FD83" w14:textId="77777777" w:rsidR="005A2908" w:rsidRDefault="005A2908" w:rsidP="005A2908">
            <w:r>
              <w:t xml:space="preserve">3. </w:t>
            </w:r>
          </w:p>
        </w:tc>
      </w:tr>
      <w:tr w:rsidR="005A2908" w14:paraId="1BE3E88E" w14:textId="77777777" w:rsidTr="005A2908">
        <w:tc>
          <w:tcPr>
            <w:tcW w:w="2394" w:type="dxa"/>
          </w:tcPr>
          <w:p w14:paraId="15AAE730" w14:textId="77777777" w:rsidR="005A2908" w:rsidRDefault="005A2908">
            <w:pPr>
              <w:jc w:val="center"/>
            </w:pPr>
          </w:p>
        </w:tc>
        <w:tc>
          <w:tcPr>
            <w:tcW w:w="2394" w:type="dxa"/>
          </w:tcPr>
          <w:p w14:paraId="5873E05C" w14:textId="77777777" w:rsidR="005A2908" w:rsidRDefault="005A2908" w:rsidP="0013752F">
            <w:pPr>
              <w:jc w:val="center"/>
            </w:pPr>
            <w:r>
              <w:t>3 days before test</w:t>
            </w:r>
          </w:p>
        </w:tc>
        <w:tc>
          <w:tcPr>
            <w:tcW w:w="2394" w:type="dxa"/>
          </w:tcPr>
          <w:p w14:paraId="7073094A" w14:textId="77777777" w:rsidR="005A2908" w:rsidRDefault="005A2908" w:rsidP="0013752F">
            <w:r>
              <w:t>1.</w:t>
            </w:r>
          </w:p>
          <w:p w14:paraId="08385891" w14:textId="77777777" w:rsidR="005A2908" w:rsidRDefault="005A2908" w:rsidP="0013752F">
            <w:r>
              <w:t xml:space="preserve">2. </w:t>
            </w:r>
          </w:p>
          <w:p w14:paraId="74AA6FBD" w14:textId="77777777" w:rsidR="005A2908" w:rsidRDefault="005A2908" w:rsidP="0013752F">
            <w:r>
              <w:t>3.</w:t>
            </w:r>
          </w:p>
        </w:tc>
        <w:tc>
          <w:tcPr>
            <w:tcW w:w="2394" w:type="dxa"/>
          </w:tcPr>
          <w:p w14:paraId="498DA749" w14:textId="77777777" w:rsidR="005A2908" w:rsidRDefault="005A2908" w:rsidP="0013752F">
            <w:r>
              <w:t xml:space="preserve">1. </w:t>
            </w:r>
          </w:p>
          <w:p w14:paraId="5A577EA6" w14:textId="77777777" w:rsidR="005A2908" w:rsidRDefault="005A2908" w:rsidP="0013752F">
            <w:r>
              <w:t>2.</w:t>
            </w:r>
          </w:p>
          <w:p w14:paraId="69A28C0E" w14:textId="77777777" w:rsidR="005A2908" w:rsidRDefault="005A2908" w:rsidP="0013752F">
            <w:r>
              <w:t xml:space="preserve">3. </w:t>
            </w:r>
          </w:p>
        </w:tc>
      </w:tr>
      <w:tr w:rsidR="005A2908" w14:paraId="5BB6688F" w14:textId="77777777" w:rsidTr="005A2908">
        <w:tc>
          <w:tcPr>
            <w:tcW w:w="2394" w:type="dxa"/>
          </w:tcPr>
          <w:p w14:paraId="115D3F8B" w14:textId="77777777" w:rsidR="005A2908" w:rsidRDefault="005A2908">
            <w:pPr>
              <w:jc w:val="center"/>
            </w:pPr>
          </w:p>
        </w:tc>
        <w:tc>
          <w:tcPr>
            <w:tcW w:w="2394" w:type="dxa"/>
          </w:tcPr>
          <w:p w14:paraId="415B7490" w14:textId="77777777" w:rsidR="005A2908" w:rsidRDefault="005A2908" w:rsidP="0013752F">
            <w:pPr>
              <w:jc w:val="center"/>
            </w:pPr>
            <w:r>
              <w:t>2 days before test</w:t>
            </w:r>
          </w:p>
        </w:tc>
        <w:tc>
          <w:tcPr>
            <w:tcW w:w="2394" w:type="dxa"/>
          </w:tcPr>
          <w:p w14:paraId="6C939393" w14:textId="77777777" w:rsidR="005A2908" w:rsidRDefault="005A2908" w:rsidP="0013752F">
            <w:r>
              <w:t>1.</w:t>
            </w:r>
          </w:p>
          <w:p w14:paraId="74915161" w14:textId="77777777" w:rsidR="005A2908" w:rsidRDefault="005A2908" w:rsidP="0013752F">
            <w:r>
              <w:t xml:space="preserve">2. </w:t>
            </w:r>
          </w:p>
          <w:p w14:paraId="05EBF47F" w14:textId="77777777" w:rsidR="005A2908" w:rsidRDefault="005A2908" w:rsidP="0013752F">
            <w:r>
              <w:t>3.</w:t>
            </w:r>
          </w:p>
        </w:tc>
        <w:tc>
          <w:tcPr>
            <w:tcW w:w="2394" w:type="dxa"/>
          </w:tcPr>
          <w:p w14:paraId="480F6229" w14:textId="77777777" w:rsidR="005A2908" w:rsidRDefault="005A2908" w:rsidP="0013752F">
            <w:r>
              <w:t xml:space="preserve">1. </w:t>
            </w:r>
          </w:p>
          <w:p w14:paraId="11359750" w14:textId="77777777" w:rsidR="005A2908" w:rsidRDefault="005A2908" w:rsidP="0013752F">
            <w:r>
              <w:t>2.</w:t>
            </w:r>
          </w:p>
          <w:p w14:paraId="4FFA986D" w14:textId="77777777" w:rsidR="005A2908" w:rsidRDefault="005A2908" w:rsidP="0013752F">
            <w:r>
              <w:t xml:space="preserve">3. </w:t>
            </w:r>
          </w:p>
        </w:tc>
      </w:tr>
      <w:tr w:rsidR="005A2908" w14:paraId="5696A1B2" w14:textId="77777777" w:rsidTr="005A2908">
        <w:tc>
          <w:tcPr>
            <w:tcW w:w="2394" w:type="dxa"/>
          </w:tcPr>
          <w:p w14:paraId="7FD6236A" w14:textId="77777777" w:rsidR="005A2908" w:rsidRDefault="005A2908">
            <w:pPr>
              <w:jc w:val="center"/>
            </w:pPr>
          </w:p>
        </w:tc>
        <w:tc>
          <w:tcPr>
            <w:tcW w:w="2394" w:type="dxa"/>
          </w:tcPr>
          <w:p w14:paraId="5519A82C" w14:textId="77777777" w:rsidR="005A2908" w:rsidRDefault="005A2908" w:rsidP="005A2908">
            <w:pPr>
              <w:jc w:val="center"/>
            </w:pPr>
            <w:r>
              <w:t>1 day before test</w:t>
            </w:r>
          </w:p>
        </w:tc>
        <w:tc>
          <w:tcPr>
            <w:tcW w:w="2394" w:type="dxa"/>
          </w:tcPr>
          <w:p w14:paraId="545573D4" w14:textId="77777777" w:rsidR="005A2908" w:rsidRDefault="005A2908" w:rsidP="0013752F">
            <w:r>
              <w:t>1.</w:t>
            </w:r>
          </w:p>
          <w:p w14:paraId="6D496FAB" w14:textId="77777777" w:rsidR="005A2908" w:rsidRDefault="005A2908" w:rsidP="0013752F">
            <w:r>
              <w:t xml:space="preserve">2. </w:t>
            </w:r>
          </w:p>
          <w:p w14:paraId="354DE34A" w14:textId="77777777" w:rsidR="005A2908" w:rsidRDefault="005A2908" w:rsidP="0013752F">
            <w:r>
              <w:t>3.</w:t>
            </w:r>
          </w:p>
        </w:tc>
        <w:tc>
          <w:tcPr>
            <w:tcW w:w="2394" w:type="dxa"/>
          </w:tcPr>
          <w:p w14:paraId="08156494" w14:textId="77777777" w:rsidR="005A2908" w:rsidRDefault="005A2908" w:rsidP="0013752F">
            <w:r>
              <w:t xml:space="preserve">1. </w:t>
            </w:r>
          </w:p>
          <w:p w14:paraId="37C03B50" w14:textId="77777777" w:rsidR="005A2908" w:rsidRDefault="005A2908" w:rsidP="0013752F">
            <w:r>
              <w:t>2.</w:t>
            </w:r>
          </w:p>
          <w:p w14:paraId="64B032B8" w14:textId="77777777" w:rsidR="005A2908" w:rsidRDefault="005A2908" w:rsidP="0013752F">
            <w:r>
              <w:t xml:space="preserve">3. </w:t>
            </w:r>
          </w:p>
        </w:tc>
      </w:tr>
    </w:tbl>
    <w:p w14:paraId="6BC6163C" w14:textId="77777777" w:rsidR="005A2908" w:rsidRDefault="005A2908">
      <w:pPr>
        <w:jc w:val="center"/>
      </w:pPr>
    </w:p>
    <w:p w14:paraId="294FDD35" w14:textId="77777777" w:rsidR="00507FF7" w:rsidRDefault="00507FF7">
      <w:pPr>
        <w:jc w:val="center"/>
      </w:pPr>
    </w:p>
    <w:p w14:paraId="77E5F2D2" w14:textId="77777777" w:rsidR="005A2908" w:rsidRDefault="005A2908">
      <w:pPr>
        <w:jc w:val="center"/>
      </w:pPr>
      <w:r>
        <w:t>EVALUATION AFTER TEST</w:t>
      </w:r>
    </w:p>
    <w:p w14:paraId="4BA167D0" w14:textId="77777777" w:rsidR="005A2908" w:rsidRDefault="00507FF7">
      <w:pPr>
        <w:jc w:val="center"/>
      </w:pPr>
      <w:r>
        <w:t xml:space="preserve">Ask yourself: </w:t>
      </w:r>
      <w:r w:rsidR="005A2908">
        <w:t xml:space="preserve">How did your studying work? </w:t>
      </w:r>
    </w:p>
    <w:p w14:paraId="0A18646B" w14:textId="77777777" w:rsidR="005A2908" w:rsidRDefault="005A2908" w:rsidP="005A2908">
      <w:pPr>
        <w:pStyle w:val="ListParagraph"/>
        <w:numPr>
          <w:ilvl w:val="0"/>
          <w:numId w:val="5"/>
        </w:numPr>
      </w:pPr>
      <w:r>
        <w:t xml:space="preserve">Which strategies worked best? </w:t>
      </w:r>
    </w:p>
    <w:p w14:paraId="64D105C8" w14:textId="77777777" w:rsidR="005A2908" w:rsidRDefault="005A2908" w:rsidP="005A2908">
      <w:pPr>
        <w:pStyle w:val="ListParagraph"/>
      </w:pPr>
    </w:p>
    <w:p w14:paraId="41D7AA3D" w14:textId="77777777" w:rsidR="005A2908" w:rsidRDefault="005A2908" w:rsidP="005A2908">
      <w:pPr>
        <w:pStyle w:val="ListParagraph"/>
        <w:numPr>
          <w:ilvl w:val="0"/>
          <w:numId w:val="5"/>
        </w:numPr>
      </w:pPr>
      <w:r>
        <w:t xml:space="preserve">Which were not so helpful? </w:t>
      </w:r>
    </w:p>
    <w:p w14:paraId="09AAC52C" w14:textId="77777777" w:rsidR="005A2908" w:rsidRDefault="005A2908" w:rsidP="005A2908">
      <w:pPr>
        <w:pStyle w:val="ListParagraph"/>
      </w:pPr>
    </w:p>
    <w:p w14:paraId="775AE8BF" w14:textId="77777777" w:rsidR="005A2908" w:rsidRDefault="005A2908" w:rsidP="005A2908">
      <w:pPr>
        <w:pStyle w:val="ListParagraph"/>
        <w:numPr>
          <w:ilvl w:val="0"/>
          <w:numId w:val="5"/>
        </w:numPr>
      </w:pPr>
      <w:r>
        <w:t xml:space="preserve">Did you spend enough time studying?  (circle </w:t>
      </w:r>
      <w:proofErr w:type="gramStart"/>
      <w:r>
        <w:t xml:space="preserve">one)   </w:t>
      </w:r>
      <w:proofErr w:type="gramEnd"/>
      <w:r>
        <w:t xml:space="preserve">       yes             no</w:t>
      </w:r>
    </w:p>
    <w:p w14:paraId="759FD754" w14:textId="77777777" w:rsidR="005A2908" w:rsidRDefault="005A2908" w:rsidP="005A2908">
      <w:pPr>
        <w:pStyle w:val="ListParagraph"/>
      </w:pPr>
    </w:p>
    <w:p w14:paraId="101499BE" w14:textId="77777777" w:rsidR="005A2908" w:rsidRDefault="005A2908" w:rsidP="005A2908">
      <w:pPr>
        <w:pStyle w:val="ListParagraph"/>
        <w:numPr>
          <w:ilvl w:val="0"/>
          <w:numId w:val="5"/>
        </w:numPr>
      </w:pPr>
      <w:r>
        <w:t xml:space="preserve">If no, what more should you have done? </w:t>
      </w:r>
    </w:p>
    <w:p w14:paraId="015ADAFB" w14:textId="77777777" w:rsidR="005A2908" w:rsidRDefault="005A2908" w:rsidP="005A2908">
      <w:pPr>
        <w:pStyle w:val="ListParagraph"/>
      </w:pPr>
    </w:p>
    <w:p w14:paraId="158F7134" w14:textId="77777777" w:rsidR="005A2908" w:rsidRDefault="005A2908" w:rsidP="005A2908">
      <w:pPr>
        <w:pStyle w:val="ListParagraph"/>
        <w:numPr>
          <w:ilvl w:val="0"/>
          <w:numId w:val="5"/>
        </w:numPr>
      </w:pPr>
      <w:r>
        <w:t xml:space="preserve">What will you do differently next time? </w:t>
      </w:r>
    </w:p>
    <w:sectPr w:rsidR="005A2908" w:rsidSect="00507FF7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F9CF" w14:textId="77777777" w:rsidR="00870F6B" w:rsidRDefault="00870F6B" w:rsidP="00507FF7">
      <w:pPr>
        <w:spacing w:after="0" w:line="240" w:lineRule="auto"/>
      </w:pPr>
      <w:r>
        <w:separator/>
      </w:r>
    </w:p>
  </w:endnote>
  <w:endnote w:type="continuationSeparator" w:id="0">
    <w:p w14:paraId="44AAE4E1" w14:textId="77777777" w:rsidR="00870F6B" w:rsidRDefault="00870F6B" w:rsidP="0050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056B" w14:textId="77777777" w:rsidR="00507FF7" w:rsidRPr="00507FF7" w:rsidRDefault="00507FF7">
    <w:pPr>
      <w:pStyle w:val="Footer"/>
      <w:rPr>
        <w:sz w:val="18"/>
        <w:szCs w:val="18"/>
      </w:rPr>
    </w:pPr>
    <w:r>
      <w:rPr>
        <w:sz w:val="18"/>
        <w:szCs w:val="18"/>
      </w:rPr>
      <w:t xml:space="preserve">      </w:t>
    </w:r>
    <w:r w:rsidRPr="00507FF7">
      <w:rPr>
        <w:sz w:val="18"/>
        <w:szCs w:val="18"/>
      </w:rPr>
      <w:t xml:space="preserve">Modified from: </w:t>
    </w:r>
    <w:r w:rsidRPr="00507FF7">
      <w:rPr>
        <w:i/>
        <w:sz w:val="18"/>
        <w:szCs w:val="18"/>
      </w:rPr>
      <w:t>Smart but Scattered</w:t>
    </w:r>
    <w:r w:rsidRPr="00507FF7">
      <w:rPr>
        <w:sz w:val="18"/>
        <w:szCs w:val="18"/>
      </w:rPr>
      <w:t xml:space="preserve"> by Peg Dawson and Richard </w:t>
    </w:r>
    <w:proofErr w:type="spellStart"/>
    <w:r w:rsidRPr="00507FF7">
      <w:rPr>
        <w:sz w:val="18"/>
        <w:szCs w:val="18"/>
      </w:rPr>
      <w:t>Guare</w:t>
    </w:r>
    <w:proofErr w:type="spellEnd"/>
    <w:r>
      <w:rPr>
        <w:sz w:val="18"/>
        <w:szCs w:val="18"/>
      </w:rPr>
      <w:t>.</w:t>
    </w:r>
    <w:r w:rsidRPr="00507FF7">
      <w:rPr>
        <w:sz w:val="18"/>
        <w:szCs w:val="18"/>
      </w:rPr>
      <w:t xml:space="preserve"> Copyright 2009 by </w:t>
    </w:r>
    <w:r>
      <w:rPr>
        <w:sz w:val="18"/>
        <w:szCs w:val="18"/>
      </w:rPr>
      <w:t>T</w:t>
    </w:r>
    <w:r w:rsidRPr="00507FF7">
      <w:rPr>
        <w:sz w:val="18"/>
        <w:szCs w:val="18"/>
      </w:rPr>
      <w:t>he Guilf</w:t>
    </w:r>
    <w:r>
      <w:rPr>
        <w:sz w:val="18"/>
        <w:szCs w:val="18"/>
      </w:rPr>
      <w:t>or</w:t>
    </w:r>
    <w:r w:rsidRPr="00507FF7">
      <w:rPr>
        <w:sz w:val="18"/>
        <w:szCs w:val="18"/>
      </w:rPr>
      <w:t>d Press, pp. 163-4</w:t>
    </w:r>
    <w:r>
      <w:rPr>
        <w:sz w:val="18"/>
        <w:szCs w:val="18"/>
      </w:rPr>
      <w:t>.</w:t>
    </w:r>
  </w:p>
  <w:p w14:paraId="21B48136" w14:textId="77777777" w:rsidR="00507FF7" w:rsidRDefault="0050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A1D6" w14:textId="77777777" w:rsidR="00870F6B" w:rsidRDefault="00870F6B" w:rsidP="00507FF7">
      <w:pPr>
        <w:spacing w:after="0" w:line="240" w:lineRule="auto"/>
      </w:pPr>
      <w:r>
        <w:separator/>
      </w:r>
    </w:p>
  </w:footnote>
  <w:footnote w:type="continuationSeparator" w:id="0">
    <w:p w14:paraId="3858A536" w14:textId="77777777" w:rsidR="00870F6B" w:rsidRDefault="00870F6B" w:rsidP="0050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223"/>
    <w:multiLevelType w:val="hybridMultilevel"/>
    <w:tmpl w:val="00A2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1501"/>
    <w:multiLevelType w:val="hybridMultilevel"/>
    <w:tmpl w:val="A084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70737"/>
    <w:multiLevelType w:val="hybridMultilevel"/>
    <w:tmpl w:val="786E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3A7B"/>
    <w:multiLevelType w:val="hybridMultilevel"/>
    <w:tmpl w:val="BFC2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2547"/>
    <w:multiLevelType w:val="hybridMultilevel"/>
    <w:tmpl w:val="1BEED6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0B"/>
    <w:rsid w:val="000968F9"/>
    <w:rsid w:val="002D087C"/>
    <w:rsid w:val="00354E1C"/>
    <w:rsid w:val="003B13A8"/>
    <w:rsid w:val="00507FF7"/>
    <w:rsid w:val="005A2908"/>
    <w:rsid w:val="005F56B1"/>
    <w:rsid w:val="00870F6B"/>
    <w:rsid w:val="00BB1E0B"/>
    <w:rsid w:val="00D20A8B"/>
    <w:rsid w:val="00D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23995"/>
  <w15:docId w15:val="{9CAA0435-5B24-4CCB-8FF3-A5CD779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1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F7"/>
  </w:style>
  <w:style w:type="paragraph" w:styleId="Footer">
    <w:name w:val="footer"/>
    <w:basedOn w:val="Normal"/>
    <w:link w:val="FooterChar"/>
    <w:uiPriority w:val="99"/>
    <w:unhideWhenUsed/>
    <w:rsid w:val="0050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F7"/>
  </w:style>
  <w:style w:type="paragraph" w:styleId="BalloonText">
    <w:name w:val="Balloon Text"/>
    <w:basedOn w:val="Normal"/>
    <w:link w:val="BalloonTextChar"/>
    <w:uiPriority w:val="99"/>
    <w:semiHidden/>
    <w:unhideWhenUsed/>
    <w:rsid w:val="005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148E-7DA2-4796-90C1-F777E7D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Supermom</dc:creator>
  <cp:lastModifiedBy>May Durkovic</cp:lastModifiedBy>
  <cp:revision>2</cp:revision>
  <dcterms:created xsi:type="dcterms:W3CDTF">2020-04-05T18:59:00Z</dcterms:created>
  <dcterms:modified xsi:type="dcterms:W3CDTF">2020-04-05T18:59:00Z</dcterms:modified>
</cp:coreProperties>
</file>